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D3" w:rsidRPr="00044431" w:rsidRDefault="00E4266C" w:rsidP="003972D3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kern w:val="36"/>
          <w:sz w:val="28"/>
          <w:szCs w:val="28"/>
          <w:lang w:val="en-US"/>
        </w:rPr>
        <w:t xml:space="preserve">                                                                                       </w:t>
      </w:r>
      <w:r w:rsidR="003972D3">
        <w:rPr>
          <w:rFonts w:ascii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="003972D3" w:rsidRPr="0048137F">
        <w:rPr>
          <w:rFonts w:ascii="Times New Roman" w:hAnsi="Times New Roman" w:cs="Times New Roman"/>
          <w:sz w:val="28"/>
          <w:szCs w:val="28"/>
        </w:rPr>
        <w:t>0</w:t>
      </w:r>
      <w:r w:rsidR="001E06DD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3972D3">
        <w:rPr>
          <w:rFonts w:ascii="Times New Roman" w:hAnsi="Times New Roman" w:cs="Times New Roman"/>
          <w:sz w:val="28"/>
          <w:szCs w:val="28"/>
        </w:rPr>
        <w:t>.05</w:t>
      </w:r>
      <w:r w:rsidR="003972D3" w:rsidRPr="0048137F">
        <w:rPr>
          <w:rFonts w:ascii="Times New Roman" w:hAnsi="Times New Roman" w:cs="Times New Roman"/>
          <w:sz w:val="28"/>
          <w:szCs w:val="28"/>
        </w:rPr>
        <w:t>.2015</w:t>
      </w:r>
    </w:p>
    <w:p w:rsidR="00945E79" w:rsidRPr="0027354C" w:rsidRDefault="003972D3" w:rsidP="003972D3">
      <w:pPr>
        <w:pStyle w:val="a3"/>
        <w:shd w:val="clear" w:color="auto" w:fill="FFFFFF"/>
        <w:spacing w:before="0" w:beforeAutospacing="0" w:after="0" w:afterAutospacing="0" w:line="400" w:lineRule="atLeast"/>
        <w:ind w:left="1276" w:right="991"/>
        <w:jc w:val="center"/>
        <w:rPr>
          <w:rStyle w:val="a4"/>
          <w:sz w:val="32"/>
          <w:szCs w:val="32"/>
        </w:rPr>
      </w:pPr>
      <w:r w:rsidRPr="0027354C">
        <w:rPr>
          <w:rStyle w:val="a4"/>
          <w:sz w:val="32"/>
          <w:szCs w:val="32"/>
        </w:rPr>
        <w:t xml:space="preserve"> </w:t>
      </w:r>
      <w:r w:rsidR="0027354C" w:rsidRPr="0027354C">
        <w:rPr>
          <w:rStyle w:val="a4"/>
          <w:sz w:val="32"/>
          <w:szCs w:val="32"/>
        </w:rPr>
        <w:t>«</w:t>
      </w:r>
      <w:r w:rsidR="00945E79" w:rsidRPr="0027354C">
        <w:rPr>
          <w:rStyle w:val="a4"/>
          <w:sz w:val="32"/>
          <w:szCs w:val="32"/>
        </w:rPr>
        <w:t>За просрочку передачи квартиры Застройщик выплатил Дольщику порядка 300 000 рублей</w:t>
      </w:r>
      <w:r w:rsidR="0027354C" w:rsidRPr="0027354C">
        <w:rPr>
          <w:rStyle w:val="a4"/>
          <w:sz w:val="32"/>
          <w:szCs w:val="32"/>
        </w:rPr>
        <w:t>»</w:t>
      </w:r>
    </w:p>
    <w:p w:rsidR="0027354C" w:rsidRDefault="0027354C" w:rsidP="0027354C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Style w:val="a4"/>
          <w:sz w:val="28"/>
          <w:szCs w:val="28"/>
        </w:rPr>
      </w:pPr>
    </w:p>
    <w:p w:rsidR="006B73C8" w:rsidRPr="00426027" w:rsidRDefault="00A81559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="006B73C8" w:rsidRPr="00426027">
        <w:rPr>
          <w:rStyle w:val="a4"/>
          <w:sz w:val="28"/>
          <w:szCs w:val="28"/>
        </w:rPr>
        <w:t>уд обязал компанию-застройщика выплатить компенсацию своему клиенту, который прождал сдачу квартиры лишние 8 месяцев и вынужден был все это время платить банку проценты по кредиту</w:t>
      </w:r>
      <w:r w:rsidR="0027354C">
        <w:rPr>
          <w:rStyle w:val="a4"/>
          <w:sz w:val="28"/>
          <w:szCs w:val="28"/>
        </w:rPr>
        <w:t>.</w:t>
      </w:r>
    </w:p>
    <w:p w:rsidR="006B73C8" w:rsidRPr="00426027" w:rsidRDefault="00A81559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 w:rsidRPr="00A81559">
        <w:rPr>
          <w:rStyle w:val="a4"/>
          <w:b w:val="0"/>
          <w:sz w:val="28"/>
          <w:szCs w:val="28"/>
        </w:rPr>
        <w:t>В Красноярском крае</w:t>
      </w:r>
      <w:r>
        <w:rPr>
          <w:rStyle w:val="a4"/>
          <w:b w:val="0"/>
          <w:sz w:val="28"/>
          <w:szCs w:val="28"/>
        </w:rPr>
        <w:t>, в</w:t>
      </w:r>
      <w:r w:rsidR="006B73C8" w:rsidRPr="00426027">
        <w:rPr>
          <w:rStyle w:val="apple-converted-space"/>
          <w:sz w:val="28"/>
          <w:szCs w:val="28"/>
        </w:rPr>
        <w:t> </w:t>
      </w:r>
      <w:proofErr w:type="spellStart"/>
      <w:r w:rsidR="006A5852" w:rsidRPr="00426027">
        <w:rPr>
          <w:sz w:val="28"/>
          <w:szCs w:val="28"/>
        </w:rPr>
        <w:fldChar w:fldCharType="begin"/>
      </w:r>
      <w:r w:rsidR="006B73C8" w:rsidRPr="00426027">
        <w:rPr>
          <w:sz w:val="28"/>
          <w:szCs w:val="28"/>
        </w:rPr>
        <w:instrText xml:space="preserve"> HYPERLINK "http://pravo.ru/arbitr_practice/courts/2245/" \o "Сосновоборский городской суд Красноярского края" \t "_blank" </w:instrText>
      </w:r>
      <w:r w:rsidR="006A5852" w:rsidRPr="00426027">
        <w:rPr>
          <w:sz w:val="28"/>
          <w:szCs w:val="28"/>
        </w:rPr>
        <w:fldChar w:fldCharType="separate"/>
      </w:r>
      <w:r w:rsidR="006B73C8" w:rsidRPr="00426027">
        <w:rPr>
          <w:rStyle w:val="a5"/>
          <w:color w:val="auto"/>
          <w:sz w:val="28"/>
          <w:szCs w:val="28"/>
          <w:u w:val="none"/>
        </w:rPr>
        <w:t>Сосновоборский</w:t>
      </w:r>
      <w:proofErr w:type="spellEnd"/>
      <w:r w:rsidR="006B73C8" w:rsidRPr="00426027">
        <w:rPr>
          <w:rStyle w:val="a5"/>
          <w:color w:val="auto"/>
          <w:sz w:val="28"/>
          <w:szCs w:val="28"/>
          <w:u w:val="none"/>
        </w:rPr>
        <w:t xml:space="preserve"> городской суд</w:t>
      </w:r>
      <w:r w:rsidR="006A5852" w:rsidRPr="00426027">
        <w:rPr>
          <w:sz w:val="28"/>
          <w:szCs w:val="28"/>
        </w:rPr>
        <w:fldChar w:fldCharType="end"/>
      </w:r>
      <w:r w:rsidR="006B73C8" w:rsidRPr="00426027">
        <w:rPr>
          <w:rStyle w:val="apple-converted-space"/>
          <w:sz w:val="28"/>
          <w:szCs w:val="28"/>
        </w:rPr>
        <w:t> </w:t>
      </w:r>
      <w:r w:rsidR="006B73C8" w:rsidRPr="00426027">
        <w:rPr>
          <w:sz w:val="28"/>
          <w:szCs w:val="28"/>
        </w:rPr>
        <w:t xml:space="preserve">обратился собственник квартиры с иском к </w:t>
      </w:r>
      <w:r>
        <w:rPr>
          <w:sz w:val="28"/>
          <w:szCs w:val="28"/>
        </w:rPr>
        <w:t>строительной фирме</w:t>
      </w:r>
      <w:r w:rsidR="006B73C8" w:rsidRPr="00426027">
        <w:rPr>
          <w:sz w:val="28"/>
          <w:szCs w:val="28"/>
        </w:rPr>
        <w:t xml:space="preserve"> о взыскании неустойки, убытков и компенсации морального вреда за просрочку сдачи жилья.</w:t>
      </w:r>
    </w:p>
    <w:p w:rsidR="006B73C8" w:rsidRPr="00426027" w:rsidRDefault="006B73C8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 w:rsidRPr="00426027">
        <w:rPr>
          <w:sz w:val="28"/>
          <w:szCs w:val="28"/>
        </w:rPr>
        <w:t xml:space="preserve">По словам заявителя, в сентябре 2012 года он заключил с договор на долевое участие в строительстве двухкомнатной квартиры площадью 60,1 кв. м в </w:t>
      </w:r>
      <w:r w:rsidR="00A81559">
        <w:rPr>
          <w:sz w:val="28"/>
          <w:szCs w:val="28"/>
        </w:rPr>
        <w:t xml:space="preserve">многоквартирном </w:t>
      </w:r>
      <w:r w:rsidRPr="00426027">
        <w:rPr>
          <w:sz w:val="28"/>
          <w:szCs w:val="28"/>
        </w:rPr>
        <w:t xml:space="preserve">доме </w:t>
      </w:r>
      <w:r w:rsidR="00A81559">
        <w:rPr>
          <w:sz w:val="28"/>
          <w:szCs w:val="28"/>
        </w:rPr>
        <w:t>города</w:t>
      </w:r>
      <w:r w:rsidRPr="00426027">
        <w:rPr>
          <w:sz w:val="28"/>
          <w:szCs w:val="28"/>
        </w:rPr>
        <w:t xml:space="preserve"> Сосновоборска. Жилье должно было быть сдано не позднее 31 декабря 2013 года. Дольщик исполнил свои обязательства по договору, оплатив за счет банковского кредита стоимость квартиры в размере 1,76 млн</w:t>
      </w:r>
      <w:r w:rsidR="007D057C">
        <w:rPr>
          <w:sz w:val="28"/>
          <w:szCs w:val="28"/>
        </w:rPr>
        <w:t>.</w:t>
      </w:r>
      <w:r w:rsidRPr="00426027">
        <w:rPr>
          <w:sz w:val="28"/>
          <w:szCs w:val="28"/>
        </w:rPr>
        <w:t> руб. Однако квартира ему была передана лишь 21 августа 2014 года с просрочкой в 233 дня. Претензию с требованием выплаты неустойки за нарушение срока сдачи жилья застройщик не удовлетворил.</w:t>
      </w:r>
    </w:p>
    <w:p w:rsidR="006B73C8" w:rsidRPr="00426027" w:rsidRDefault="006B73C8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 w:rsidRPr="00426027">
        <w:rPr>
          <w:sz w:val="28"/>
          <w:szCs w:val="28"/>
        </w:rPr>
        <w:t>В иске мужчина также просил взыскать убытки в виде уплаченных банку процентов в сумме 10 200 руб. за пользование кредитом в период просрочки. Платить проценты он был вынужден в связи с кредитным договором, условием прекращения которого было предоставление банку документов, подтверждающих право собственности на жилье.</w:t>
      </w:r>
    </w:p>
    <w:p w:rsidR="006B73C8" w:rsidRPr="00426027" w:rsidRDefault="006B73C8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proofErr w:type="gramStart"/>
      <w:r w:rsidRPr="00426027">
        <w:rPr>
          <w:sz w:val="28"/>
          <w:szCs w:val="28"/>
        </w:rPr>
        <w:t xml:space="preserve">Суд, согласно ФЗ "Об участии в долевом строительстве многоквартирных домов и иных объектов недвижимости и о внесении изменений в некоторые законодательные акты РФ", определил неустойку в размере одной трехсотой ставки рефинансирования Центробанка РФ, действующей на день исполнения обязательств (на сентябрь 2012 года), от цены договора за день просрочки, с двойной выплатой, поскольку дольщиком являлся гражданин, а не </w:t>
      </w:r>
      <w:r w:rsidR="00AE5161">
        <w:rPr>
          <w:sz w:val="28"/>
          <w:szCs w:val="28"/>
        </w:rPr>
        <w:t>организация</w:t>
      </w:r>
      <w:r w:rsidRPr="00426027">
        <w:rPr>
          <w:sz w:val="28"/>
          <w:szCs w:val="28"/>
        </w:rPr>
        <w:t>.</w:t>
      </w:r>
      <w:proofErr w:type="gramEnd"/>
      <w:r w:rsidRPr="00426027">
        <w:rPr>
          <w:sz w:val="28"/>
          <w:szCs w:val="28"/>
        </w:rPr>
        <w:t xml:space="preserve"> Сумма составила 226 300 руб., которую суд счел несоразмерной последствиям нарушения обязательства и, с учетом заявления ответчика, снизил ее.</w:t>
      </w:r>
    </w:p>
    <w:p w:rsidR="006B73C8" w:rsidRPr="00426027" w:rsidRDefault="006B73C8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 w:rsidRPr="00426027">
        <w:rPr>
          <w:sz w:val="28"/>
          <w:szCs w:val="28"/>
        </w:rPr>
        <w:t>Гор</w:t>
      </w:r>
      <w:r w:rsidR="00A81559">
        <w:rPr>
          <w:sz w:val="28"/>
          <w:szCs w:val="28"/>
        </w:rPr>
        <w:t xml:space="preserve">одской </w:t>
      </w:r>
      <w:r w:rsidRPr="00426027">
        <w:rPr>
          <w:sz w:val="28"/>
          <w:szCs w:val="28"/>
        </w:rPr>
        <w:t xml:space="preserve">суд постановил взыскать с </w:t>
      </w:r>
      <w:r w:rsidR="00A81559">
        <w:rPr>
          <w:sz w:val="28"/>
          <w:szCs w:val="28"/>
        </w:rPr>
        <w:t>компании-застройщика</w:t>
      </w:r>
      <w:r w:rsidRPr="00426027">
        <w:rPr>
          <w:sz w:val="28"/>
          <w:szCs w:val="28"/>
        </w:rPr>
        <w:t xml:space="preserve"> в пользу истца 180 000 руб. неустойки, 10 200 руб. убытков, 2000 руб. компенсации </w:t>
      </w:r>
      <w:r w:rsidRPr="00426027">
        <w:rPr>
          <w:sz w:val="28"/>
          <w:szCs w:val="28"/>
        </w:rPr>
        <w:lastRenderedPageBreak/>
        <w:t>морального вреда и 96 100 руб. штрафа. Также были взысканы расходы на услуги представителя – 8000 руб. и на оформление нотариальной доверенности – 1000 руб. В доход местного бюджета суд постановил взыскать с ответчика 5200 руб. госпошлины.</w:t>
      </w:r>
    </w:p>
    <w:p w:rsidR="006B73C8" w:rsidRPr="00426027" w:rsidRDefault="006B73C8" w:rsidP="00BD3A62">
      <w:pPr>
        <w:pStyle w:val="a3"/>
        <w:shd w:val="clear" w:color="auto" w:fill="FFFFFF"/>
        <w:spacing w:before="0" w:beforeAutospacing="0" w:after="0" w:afterAutospacing="0" w:line="400" w:lineRule="atLeast"/>
        <w:ind w:firstLine="851"/>
        <w:jc w:val="both"/>
        <w:rPr>
          <w:sz w:val="28"/>
          <w:szCs w:val="28"/>
        </w:rPr>
      </w:pPr>
      <w:r w:rsidRPr="00426027">
        <w:rPr>
          <w:sz w:val="28"/>
          <w:szCs w:val="28"/>
        </w:rPr>
        <w:t>В апелляци</w:t>
      </w:r>
      <w:r w:rsidR="00AE5161">
        <w:rPr>
          <w:sz w:val="28"/>
          <w:szCs w:val="28"/>
        </w:rPr>
        <w:t xml:space="preserve">онной жалобе представитель строительной </w:t>
      </w:r>
      <w:r w:rsidRPr="00426027">
        <w:rPr>
          <w:sz w:val="28"/>
          <w:szCs w:val="28"/>
        </w:rPr>
        <w:t>фирмы просил вновь уменьшить размер неустойки, однако Красноярский краевой суд оставил жалобу без удовлетворения.</w:t>
      </w:r>
    </w:p>
    <w:p w:rsidR="00AE5161" w:rsidRDefault="00AE5161" w:rsidP="00426027">
      <w:pPr>
        <w:spacing w:after="0" w:line="31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027" w:rsidRPr="00B113E4" w:rsidRDefault="00A81559" w:rsidP="00426027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статье использован м</w:t>
      </w:r>
      <w:r w:rsidR="00426027" w:rsidRPr="00B113E4">
        <w:rPr>
          <w:rFonts w:ascii="Times New Roman" w:hAnsi="Times New Roman" w:cs="Times New Roman"/>
          <w:sz w:val="28"/>
          <w:szCs w:val="28"/>
        </w:rPr>
        <w:t xml:space="preserve">атериал с сайта Красноярского краевого суда, </w:t>
      </w:r>
      <w:r>
        <w:rPr>
          <w:rFonts w:ascii="Times New Roman" w:hAnsi="Times New Roman" w:cs="Times New Roman"/>
          <w:sz w:val="28"/>
          <w:szCs w:val="28"/>
        </w:rPr>
        <w:t xml:space="preserve">Новость от 22.04.2015, </w:t>
      </w:r>
      <w:r w:rsidR="00426027" w:rsidRPr="00B113E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426027" w:rsidRPr="00B113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6027" w:rsidRPr="00B11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Мишанина.</w:t>
      </w:r>
    </w:p>
    <w:p w:rsidR="00426027" w:rsidRDefault="00426027" w:rsidP="00426027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61" w:rsidRPr="00B113E4" w:rsidRDefault="00AE5161" w:rsidP="00426027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27" w:rsidRPr="00B113E4" w:rsidRDefault="00426027" w:rsidP="00426027">
      <w:pPr>
        <w:shd w:val="clear" w:color="auto" w:fill="FFFFFF"/>
        <w:spacing w:line="240" w:lineRule="auto"/>
        <w:ind w:right="-187" w:firstLine="2"/>
        <w:rPr>
          <w:rFonts w:ascii="Times New Roman" w:hAnsi="Times New Roman" w:cs="Times New Roman"/>
          <w:sz w:val="28"/>
          <w:szCs w:val="28"/>
        </w:rPr>
      </w:pPr>
      <w:r w:rsidRPr="00B113E4">
        <w:rPr>
          <w:rFonts w:ascii="Times New Roman" w:hAnsi="Times New Roman" w:cs="Times New Roman"/>
          <w:sz w:val="28"/>
          <w:szCs w:val="28"/>
        </w:rPr>
        <w:t>Консультационный центр по защите прав потребителей                                                                           ФБУЗ «Центр гигиены и эпидемиологии в РХ»</w:t>
      </w:r>
    </w:p>
    <w:p w:rsidR="00182AE7" w:rsidRDefault="00182AE7"/>
    <w:sectPr w:rsidR="00182AE7" w:rsidSect="007D05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3C8"/>
    <w:rsid w:val="00141467"/>
    <w:rsid w:val="00182AE7"/>
    <w:rsid w:val="001E06DD"/>
    <w:rsid w:val="0027354C"/>
    <w:rsid w:val="003972D3"/>
    <w:rsid w:val="00426027"/>
    <w:rsid w:val="006A5852"/>
    <w:rsid w:val="006B73C8"/>
    <w:rsid w:val="007D057C"/>
    <w:rsid w:val="00945E79"/>
    <w:rsid w:val="00A81559"/>
    <w:rsid w:val="00AE5161"/>
    <w:rsid w:val="00BD3A62"/>
    <w:rsid w:val="00E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3C8"/>
    <w:rPr>
      <w:b/>
      <w:bCs/>
    </w:rPr>
  </w:style>
  <w:style w:type="character" w:customStyle="1" w:styleId="apple-converted-space">
    <w:name w:val="apple-converted-space"/>
    <w:basedOn w:val="a0"/>
    <w:rsid w:val="006B73C8"/>
  </w:style>
  <w:style w:type="character" w:styleId="a5">
    <w:name w:val="Hyperlink"/>
    <w:basedOn w:val="a0"/>
    <w:uiPriority w:val="99"/>
    <w:semiHidden/>
    <w:unhideWhenUsed/>
    <w:rsid w:val="006B7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ZPP_2</dc:creator>
  <cp:keywords/>
  <dc:description/>
  <cp:lastModifiedBy>ORG_1</cp:lastModifiedBy>
  <cp:revision>10</cp:revision>
  <dcterms:created xsi:type="dcterms:W3CDTF">2015-05-06T03:07:00Z</dcterms:created>
  <dcterms:modified xsi:type="dcterms:W3CDTF">2015-05-07T01:18:00Z</dcterms:modified>
</cp:coreProperties>
</file>