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D8" w:rsidRPr="000764ED" w:rsidRDefault="00E64CD8" w:rsidP="000764ED">
      <w:pPr>
        <w:spacing w:before="75" w:after="225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64CD8">
        <w:rPr>
          <w:rFonts w:ascii="Times New Roman" w:hAnsi="Times New Roman"/>
          <w:b/>
          <w:sz w:val="26"/>
          <w:szCs w:val="26"/>
        </w:rPr>
        <w:t>ПРАВО ПОТРЕБИТЕЛЯ НА ИНФОРМАЦИЮ</w:t>
      </w:r>
    </w:p>
    <w:p w:rsidR="000764ED" w:rsidRPr="000764ED" w:rsidRDefault="000764ED" w:rsidP="000764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Право на информацию – одно из основных прав потребителей. В Законе данному праву посвящено пять статей. Информация, право на </w:t>
      </w:r>
      <w:proofErr w:type="gramStart"/>
      <w:r w:rsidRPr="000764E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proofErr w:type="gramEnd"/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 которой имеет потребитель, включает в себя сведения об изготовителе (исполнителе, продавце), режиме его работы, о товарах (работах, услугах). </w:t>
      </w:r>
      <w:proofErr w:type="gramStart"/>
      <w:r w:rsidRPr="000764ED">
        <w:rPr>
          <w:rFonts w:ascii="Times New Roman" w:eastAsia="Times New Roman" w:hAnsi="Times New Roman" w:cs="Times New Roman"/>
          <w:sz w:val="28"/>
          <w:szCs w:val="28"/>
        </w:rPr>
        <w:t>Подробные требования к информации об изготовителе (исполнителе, продавце) определены в ст. 9 Закона, о товарах (работах, услугах) – в ст. 10 Закона, о режиме работы продавца (исполнителя) – в ст. 11 Закона.</w:t>
      </w:r>
      <w:proofErr w:type="gramEnd"/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 П. 3 ст. 7 Закона возлагает обязанность на изготовителя (исполнителя) информировать потребителей о правилах хранения, транспортировки и утилизации товара (работы, услуги) в целях безопасного использования. </w:t>
      </w:r>
    </w:p>
    <w:p w:rsidR="000764ED" w:rsidRPr="000764ED" w:rsidRDefault="000764ED" w:rsidP="000764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В Законе подробно оговариваются состав, качество предоставляемой информации, момент ее доведения до потребителя, язык, а также лица, обязанные предоставлять соответствующую информацию. Существенные требования выдвигаются Законом к характеру предоставляемой информации: необходимость и достоверность. </w:t>
      </w:r>
    </w:p>
    <w:p w:rsidR="000764ED" w:rsidRPr="000764ED" w:rsidRDefault="000764ED" w:rsidP="000764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Под необходимой информацией следует понимать полные и исчерпывающие сведения, позволяющие потребителю составить точное представление об изготовителе (исполнителе, продавце) для правильного выбора товаров (работ, услуг). </w:t>
      </w:r>
    </w:p>
    <w:p w:rsidR="000764ED" w:rsidRDefault="000764ED" w:rsidP="000764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Само наличие у потребителя права требовать предоставления указанной информации подразумевает обязанность соответствующих организаций предоставить ее. Способы доведения информации до потребителя определяются спецификой отдельных сфер обслуживания, но </w:t>
      </w:r>
      <w:proofErr w:type="gramStart"/>
      <w:r w:rsidRPr="000764ED">
        <w:rPr>
          <w:rFonts w:ascii="Times New Roman" w:eastAsia="Times New Roman" w:hAnsi="Times New Roman" w:cs="Times New Roman"/>
          <w:sz w:val="28"/>
          <w:szCs w:val="28"/>
        </w:rPr>
        <w:t>она</w:t>
      </w:r>
      <w:proofErr w:type="gramEnd"/>
      <w:r w:rsidRPr="000764ED">
        <w:rPr>
          <w:rFonts w:ascii="Times New Roman" w:eastAsia="Times New Roman" w:hAnsi="Times New Roman" w:cs="Times New Roman"/>
          <w:sz w:val="28"/>
          <w:szCs w:val="28"/>
        </w:rPr>
        <w:t xml:space="preserve"> безусловно должна быть доведена до потребителя в наглядной и доступной форме. Сама специфика доведения информации определяется в правилах торговли отдельными видами товаров и правилах оказания различных услуг. </w:t>
      </w:r>
    </w:p>
    <w:p w:rsidR="00534EB8" w:rsidRPr="000764ED" w:rsidRDefault="00534EB8" w:rsidP="000764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B8">
        <w:rPr>
          <w:rFonts w:ascii="Times New Roman" w:hAnsi="Times New Roman" w:cs="Times New Roman"/>
          <w:sz w:val="28"/>
          <w:szCs w:val="28"/>
        </w:rPr>
        <w:t>До принятия решения потребителем о приобретении им товара (работы, услуги) должна быть предоставлена необходимая достоверная информация, на основе которой он делает выбор. Информация должна включать сведения о назначении товара, его качестве, условиях использования, гарантиях и т.п. Продавец (изготовитель, уполномоченная организация или уполномоченный индивидуальный предприниматель, импортер) несет ответственность за неполноту предоставленной информации в соответствии с Законом.</w:t>
      </w:r>
    </w:p>
    <w:p w:rsidR="00E64CD8" w:rsidRPr="00985C99" w:rsidRDefault="00E64CD8" w:rsidP="00E64CD8">
      <w:pPr>
        <w:spacing w:before="75" w:after="225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5C99">
        <w:rPr>
          <w:rFonts w:ascii="Times New Roman" w:hAnsi="Times New Roman"/>
          <w:sz w:val="26"/>
          <w:szCs w:val="26"/>
        </w:rPr>
        <w:t>За консультациями можно обращаться по тел: 6-07-10 или по адресу г</w:t>
      </w:r>
      <w:proofErr w:type="gramStart"/>
      <w:r w:rsidRPr="00985C99">
        <w:rPr>
          <w:rFonts w:ascii="Times New Roman" w:hAnsi="Times New Roman"/>
          <w:sz w:val="26"/>
          <w:szCs w:val="26"/>
        </w:rPr>
        <w:t>.С</w:t>
      </w:r>
      <w:proofErr w:type="gramEnd"/>
      <w:r w:rsidRPr="00985C99">
        <w:rPr>
          <w:rFonts w:ascii="Times New Roman" w:hAnsi="Times New Roman"/>
          <w:sz w:val="26"/>
          <w:szCs w:val="26"/>
        </w:rPr>
        <w:t xml:space="preserve">аяногорск, ул. Металлургов 25, </w:t>
      </w:r>
      <w:proofErr w:type="spellStart"/>
      <w:r w:rsidRPr="00985C99">
        <w:rPr>
          <w:rFonts w:ascii="Times New Roman" w:hAnsi="Times New Roman"/>
          <w:sz w:val="26"/>
          <w:szCs w:val="26"/>
        </w:rPr>
        <w:t>каб</w:t>
      </w:r>
      <w:proofErr w:type="spellEnd"/>
      <w:r w:rsidRPr="00985C99">
        <w:rPr>
          <w:rFonts w:ascii="Times New Roman" w:hAnsi="Times New Roman"/>
          <w:sz w:val="26"/>
          <w:szCs w:val="26"/>
        </w:rPr>
        <w:t>. №54. Филиал ФБУЗ «Центр гигиены и эпидемиологии в Республике Хакасия в городе Саяногорске».</w:t>
      </w:r>
    </w:p>
    <w:p w:rsidR="00E6348F" w:rsidRPr="00534EB8" w:rsidRDefault="00E64CD8" w:rsidP="00534EB8">
      <w:pPr>
        <w:spacing w:before="75" w:after="225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85C99">
        <w:rPr>
          <w:rFonts w:ascii="Times New Roman" w:hAnsi="Times New Roman"/>
          <w:i/>
          <w:sz w:val="26"/>
          <w:szCs w:val="26"/>
        </w:rPr>
        <w:t>Юрисконсульт консультационного пункта для потребителей Ксения Александровна Константинова.</w:t>
      </w:r>
    </w:p>
    <w:sectPr w:rsidR="00E6348F" w:rsidRPr="00534EB8" w:rsidSect="000764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D8"/>
    <w:rsid w:val="000764ED"/>
    <w:rsid w:val="00236FF3"/>
    <w:rsid w:val="00534EB8"/>
    <w:rsid w:val="00E6348F"/>
    <w:rsid w:val="00E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cgsn</dc:creator>
  <cp:keywords/>
  <dc:description/>
  <cp:lastModifiedBy>cgsn</cp:lastModifiedBy>
  <cp:revision>4</cp:revision>
  <dcterms:created xsi:type="dcterms:W3CDTF">2012-11-15T01:35:00Z</dcterms:created>
  <dcterms:modified xsi:type="dcterms:W3CDTF">2013-09-16T02:50:00Z</dcterms:modified>
</cp:coreProperties>
</file>